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بلال بن أبي هريرة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بلال بن أبي هريرة
</w:t>
      </w:r>
    </w:p>
    <w:p>
      <w:pPr/>
      <w:r>
        <w:rPr/>
        <w:t xml:space="preserve">عبد الرحمن بن بلال بن أبي هريرة </w:t>
      </w:r>
    </w:p>
    <w:p/>
    <w:p>
      <w:pPr/>
      <w:r>
        <w:rPr/>
        <w:t xml:space="preserve">روى عن أبيه روى محمد بن حمير عن الحسن بن نعيم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2026-09-28T17:45:06+03:00</dcterms:created>
  <dcterms:modified xsi:type="dcterms:W3CDTF">2026-09-28T17:45:06+03:00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