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بشر بن عبد الرحمن الحبطي أبو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بشر بن عبد الرحمن الحبطي أبو فراس
</w:t>
      </w:r>
    </w:p>
    <w:p>
      <w:pPr/>
      <w:r>
        <w:rPr/>
        <w:t xml:space="preserve">عبد الرحمن بن بشر بن عبد الرحمن الحبطي أبو فراس </w:t>
      </w:r>
    </w:p>
    <w:p/>
    <w:p>
      <w:pPr/>
      <w:r>
        <w:rPr/>
        <w:t xml:space="preserve">روى عن عمه حبيب بن عبد الرحمن الحبطي عن الحسن قوله روى عنه أبو زرعة وقال: ليس عندي إلا حديث واحد وقالت امرأته كم تؤذوا هذا العالم الفقيه؟ فضحك خالي أبو عمرو وقال بهذا الحديث الواحد صار فقيها.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2026-08-05T18:18:29+03:00</dcterms:created>
  <dcterms:modified xsi:type="dcterms:W3CDTF">2026-08-05T18:18:29+03:00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