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السوداني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السوداني
</w:t>
      </w:r>
    </w:p>
    <w:p>
      <w:pPr/>
      <w:r>
        <w:rPr/>
        <w:t xml:space="preserve">السوداني  جواد (أو محمد جواد) بن كاظم ابن طاهر بن حسن بن بندر الكندي السوداني: شاعر عراقي من أسرة عريقة المحتد كانت إقامتها في لواء العمارة. ولد بها وانتقل مع أبيه إلى النجف وأصيب بالسل، فمات شابا. له ديوان شعر سماه (النفثات - خ) في 86 صفحة عند أخ له في بغداد ونسخة ثانية عند عبد الله الجبوري. وفي شعره هنات في النحو واللغة.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2026-07-29T12:07:55+03:00</dcterms:created>
  <dcterms:modified xsi:type="dcterms:W3CDTF">2026-07-29T12:07:55+03:00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