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هرير
</w:t>
      </w:r>
    </w:p>
    <w:p>
      <w:pPr/>
      <w:r>
        <w:rPr/>
        <w:t xml:space="preserve">عبد الله بن هرير </w:t>
      </w:r>
    </w:p>
    <w:p/>
    <w:p>
      <w:pPr/>
      <w:r>
        <w:rPr/>
        <w:t xml:space="preserve">روى عن أبيه عن جده رافع بن خديج روى عنه محمد بن إسماعيل بن أبي فديك.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2026-08-05T21:11:09+03:00</dcterms:created>
  <dcterms:modified xsi:type="dcterms:W3CDTF">2026-08-05T21:11:09+03:00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