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النصيب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النصيب السلمي
</w:t>
      </w:r>
    </w:p>
    <w:p>
      <w:pPr/>
      <w:r>
        <w:rPr/>
        <w:t xml:space="preserve">عبد الله بن النصيب السلمي </w:t>
      </w:r>
    </w:p>
    <w:p/>
    <w:p>
      <w:pPr/>
      <w:r>
        <w:rPr/>
        <w:t xml:space="preserve">روى عن رجل من طيء عن بن مسعود روى عنه عون بن عبد الله سمعت أبي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2026-08-05T22:22:42+03:00</dcterms:created>
  <dcterms:modified xsi:type="dcterms:W3CDTF">2026-08-05T22:22:42+03:00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