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الخزاعي
</w:t>
      </w:r>
    </w:p>
    <w:p>
      <w:pPr/>
      <w:r>
        <w:rPr/>
        <w:t xml:space="preserve">عبد الله بن مالك الخزاعي </w:t>
      </w:r>
    </w:p>
    <w:p/>
    <w:p>
      <w:pPr/>
      <w:r>
        <w:rPr/>
        <w:t xml:space="preserve">روى عن سفيان بن عيينة روى عنه إسحاق بن موسى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2026-08-06T00:53:34+03:00</dcterms:created>
  <dcterms:modified xsi:type="dcterms:W3CDTF">2026-08-06T00:53:34+03:00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