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الرملي
</w:t>
      </w:r>
    </w:p>
    <w:p>
      <w:pPr/>
      <w:r>
        <w:rPr/>
        <w:t xml:space="preserve">عبد الله بن محمد الرملي </w:t>
      </w:r>
    </w:p>
    <w:p/>
    <w:p>
      <w:pPr/>
      <w:r>
        <w:rPr/>
        <w:t xml:space="preserve">روى عن الوليد بن محمد الموقري روى عنه موسى بن سهل الرملي.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2026-08-05T13:05:25+03:00</dcterms:created>
  <dcterms:modified xsi:type="dcterms:W3CDTF">2026-08-05T13:05:25+03:00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