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الفهمي المصري أبو محمويه
</w:t>
      </w:r>
    </w:p>
    <w:p>
      <w:pPr>
        <w:jc w:val="start"/>
        <w:bidi/>
      </w:pPr>
      <w:r>
        <w:rPr>
          <w:rFonts w:ascii="arial" w:hAnsi="arial" w:eastAsia="arial" w:cs="arial"/>
          <w:sz w:val="28"/>
          <w:szCs w:val="28"/>
          <w:b w:val="1"/>
          <w:bCs w:val="1"/>
          <w:rtl/>
        </w:rPr>
        <w:t xml:space="preserve">عبد الله بن محمد الفهمي المصري أبو محمويه
</w:t>
      </w:r>
    </w:p>
    <w:p>
      <w:pPr/>
      <w:r>
        <w:rPr/>
        <w:t xml:space="preserve">عبد الله بن محمد الفهمي المصري أبو محمويه </w:t>
      </w:r>
    </w:p>
    <w:p/>
    <w:p>
      <w:pPr/>
      <w:r>
        <w:rPr/>
        <w:t xml:space="preserve">ويقال له البيطاري</w:t>
      </w:r>
    </w:p>
    <w:p/>
    <w:p>
      <w:pPr/>
      <w:r>
        <w:rPr/>
        <w:t xml:space="preserve">روى عن سليمان بن بلال وابن لهيعة وعبد الرحمن بن القاسم صاحب مالك روى عنه أبو زرعة الرازي ويعقوب بن سفيان الفسوي وموسى بن سهل الرملي نا عبد الرحمن أنا موسى بن سهل الرملي فيما كتب إلى قال سألت أحمد بن صالح عن عبد الله بن محمد البيطاري فقال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2026-09-28T18:59:51+03:00</dcterms:created>
  <dcterms:modified xsi:type="dcterms:W3CDTF">2026-09-28T18:59:51+03:00</dcterms:modified>
</cp:coreProperties>
</file>

<file path=docProps/custom.xml><?xml version="1.0" encoding="utf-8"?>
<Properties xmlns="http://schemas.openxmlformats.org/officeDocument/2006/custom-properties" xmlns:vt="http://schemas.openxmlformats.org/officeDocument/2006/docPropsVTypes"/>
</file>