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الهذلي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الهذلي
</w:t>
      </w:r>
    </w:p>
    <w:p>
      <w:pPr/>
      <w:r>
        <w:rPr/>
        <w:t xml:space="preserve">عبد الله بن محمد الهذلي </w:t>
      </w:r>
    </w:p>
    <w:p/>
    <w:p>
      <w:pPr/>
      <w:r>
        <w:rPr/>
        <w:t xml:space="preserve">روى عن ثابت روى عنه إسماعيل بن عبد الحميد نا عبد الرحمن قال سألت أبي عنه فقال: شيخ ليس بمعروف.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2026-09-28T18:40:09+03:00</dcterms:created>
  <dcterms:modified xsi:type="dcterms:W3CDTF">2026-09-28T18:40:09+03:00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