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مطيع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مطيع
</w:t>
      </w:r>
    </w:p>
    <w:p>
      <w:pPr/>
      <w:r>
        <w:rPr/>
        <w:t xml:space="preserve">عبد الله بن مطيع </w:t>
      </w:r>
    </w:p>
    <w:p/>
    <w:p>
      <w:pPr/>
      <w:r>
        <w:rPr/>
        <w:t xml:space="preserve">روى أن عمر رضي الله عنه أتى النبي صلى الله عليه وسلم فشكا إليه الحاجة روى عطاف بن خالد عن أمية بن عبد الله بن مطيع عن أبيه.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2026-08-05T18:59:56+03:00</dcterms:created>
  <dcterms:modified xsi:type="dcterms:W3CDTF">2026-08-05T18:59:56+03:00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