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عيسى الطفاوي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عيسى الطفاوي البصري
</w:t>
      </w:r>
    </w:p>
    <w:p>
      <w:pPr/>
      <w:r>
        <w:rPr/>
        <w:t xml:space="preserve">عبد الله بن عيسى الطفاوي البصري </w:t>
      </w:r>
    </w:p>
    <w:p/>
    <w:p>
      <w:pPr/>
      <w:r>
        <w:rPr/>
        <w:t xml:space="preserve">نزيل بغداد روى عن أبيه وعبيد الله بن شميط سمع ابن عاصم ويوسف بن عطية سمع منه أبي ببغداد في الرحلة الأولى وروى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2026-09-28T19:45:39+03:00</dcterms:created>
  <dcterms:modified xsi:type="dcterms:W3CDTF">2026-09-28T19:45:39+03:00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