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شيبان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شيبان
</w:t>
      </w:r>
    </w:p>
    <w:p>
      <w:pPr/>
      <w:r>
        <w:rPr/>
        <w:t xml:space="preserve">عبد الله بن شيبان </w:t>
      </w:r>
    </w:p>
    <w:p/>
    <w:p>
      <w:pPr/>
      <w:r>
        <w:rPr/>
        <w:t xml:space="preserve">روى عن أبي الأخنس عن النبي صلى الله عليه وسلم مرسل روى عنه عمرو بن بكر السكسكي.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2026-09-28T20:27:08+03:00</dcterms:created>
  <dcterms:modified xsi:type="dcterms:W3CDTF">2026-09-28T20:27:08+03:00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