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سالم البزاز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سالم البزاز الرازي
</w:t>
      </w:r>
    </w:p>
    <w:p>
      <w:pPr/>
      <w:r>
        <w:rPr/>
        <w:t xml:space="preserve">عبد الله بن سالم البزاز الرازي </w:t>
      </w:r>
    </w:p>
    <w:p/>
    <w:p>
      <w:pPr/>
      <w:r>
        <w:rPr/>
        <w:t xml:space="preserve">روى عن السندي بن عبدويه روى عنه أبي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2026-09-28T20:30:14+03:00</dcterms:created>
  <dcterms:modified xsi:type="dcterms:W3CDTF">2026-09-28T20:30:14+03:00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