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الله بن سالم القزاز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الله بن سالم القزاز
</w:t>
      </w:r>
    </w:p>
    <w:p>
      <w:pPr/>
      <w:r>
        <w:rPr/>
        <w:t xml:space="preserve">عبد الله بن سالم القزاز </w:t>
      </w:r>
    </w:p>
    <w:p/>
    <w:p>
      <w:pPr/>
      <w:r>
        <w:rPr/>
        <w:t xml:space="preserve">روى عن عبيدة بن الأسود وحسين بن زيد وإبراهيم بن يوسف بن أبي إسحاق روى عنه أبو زرعة.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5،ص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2026-09-28T20:27:56+03:00</dcterms:created>
  <dcterms:modified xsi:type="dcterms:W3CDTF">2026-09-28T20:27:56+03:00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