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سنان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سنان الهروي
</w:t>
      </w:r>
    </w:p>
    <w:p>
      <w:pPr/>
      <w:r>
        <w:rPr/>
        <w:t xml:space="preserve">عبد الله بن سنان الهروي </w:t>
      </w:r>
    </w:p>
    <w:p/>
    <w:p>
      <w:pPr/>
      <w:r>
        <w:rPr/>
        <w:t xml:space="preserve">نزل البصرة روى عن يعقوب الأشعري وابن المبارك روى عنه علي بن المديني ومحمد بن المثنى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2026-08-06T00:53:36+03:00</dcterms:created>
  <dcterms:modified xsi:type="dcterms:W3CDTF">2026-08-06T00:53:36+03:00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