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سعد الجاري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سعد الجاري
</w:t>
      </w:r>
    </w:p>
    <w:p>
      <w:pPr/>
      <w:r>
        <w:rPr/>
        <w:t xml:space="preserve">عبد الله بن سعد الجاري </w:t>
      </w:r>
    </w:p>
    <w:p/>
    <w:p>
      <w:pPr/>
      <w:r>
        <w:rPr/>
        <w:t xml:space="preserve">روى عن أبي هريرة روى عنه عبد الملك بن الحسن الجاري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2026-09-28T20:28:26+03:00</dcterms:created>
  <dcterms:modified xsi:type="dcterms:W3CDTF">2026-09-28T20:28:26+03:00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