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مليكة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مليكة
</w:t>
      </w:r>
    </w:p>
    <w:p>
      <w:pPr/>
      <w:r>
        <w:rPr/>
        <w:t xml:space="preserve">عبد الله بن أبي مليكة </w:t>
      </w:r>
    </w:p>
    <w:p/>
    <w:p>
      <w:pPr/>
      <w:r>
        <w:rPr/>
        <w:t xml:space="preserve">واسم أبي مليكة زهير روى عن ابن عباس وابن عمر روى عنه عمرو بن دينار نا عبد الرحمن قال سمعت أبي يقول اسم أبي مليكة زهير وسائر ذلك من قبلي.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2026-08-05T18:53:43+03:00</dcterms:created>
  <dcterms:modified xsi:type="dcterms:W3CDTF">2026-08-05T18:53:43+03:00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