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ربيعة بن جداعة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ربيعة بن جداعة بصري
</w:t>
      </w:r>
    </w:p>
    <w:p>
      <w:pPr/>
      <w:r>
        <w:rPr/>
        <w:t xml:space="preserve">عبد الله بن ربيعة بن جداعة بصري </w:t>
      </w:r>
    </w:p>
    <w:p/>
    <w:p>
      <w:pPr/>
      <w:r>
        <w:rPr/>
        <w:t xml:space="preserve">روى عن النبي صلى الله عليه وسلم روى عنه ابنه فضالة بن عبد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2026-09-28T21:35:08+03:00</dcterms:created>
  <dcterms:modified xsi:type="dcterms:W3CDTF">2026-09-28T21:35:08+03:00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