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بن سعيد
</w:t>
      </w:r>
    </w:p>
    <w:p>
      <w:pPr/>
      <w:r>
        <w:rPr/>
        <w:t xml:space="preserve">طريف بن سعيد </w:t>
      </w:r>
    </w:p>
    <w:p/>
    <w:p>
      <w:pPr/>
      <w:r>
        <w:rPr/>
        <w:t xml:space="preserve">روى عن القاسم بن عبد الرحمن الذي يروي عن أبي جعفر محمد بن علي روى عنه أبو حفص عمرو بن علي الباهلي.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2026-08-05T13:04:27+03:00</dcterms:created>
  <dcterms:modified xsi:type="dcterms:W3CDTF">2026-08-05T13:04:27+03:00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