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طلحة السكوني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طلحة السكوني
</w:t>
      </w:r>
    </w:p>
    <w:p>
      <w:pPr/>
      <w:r>
        <w:rPr/>
        <w:t xml:space="preserve">طلحة السكوني </w:t>
      </w:r>
    </w:p>
    <w:p/>
    <w:p>
      <w:pPr/>
      <w:r>
        <w:rPr/>
        <w:t xml:space="preserve">روى عن عبد الله بن بريدة روى عنه أبو نعيم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2026-09-28T22:32:44+03:00</dcterms:created>
  <dcterms:modified xsi:type="dcterms:W3CDTF">2026-09-28T22:32:44+03:00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