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محمد بن سعيد بن المسيب
</w:t>
      </w:r>
    </w:p>
    <w:p>
      <w:pPr>
        <w:jc w:val="start"/>
        <w:bidi/>
      </w:pPr>
      <w:r>
        <w:rPr>
          <w:rFonts w:ascii="arial" w:hAnsi="arial" w:eastAsia="arial" w:cs="arial"/>
          <w:sz w:val="28"/>
          <w:szCs w:val="28"/>
          <w:b w:val="1"/>
          <w:bCs w:val="1"/>
          <w:rtl/>
        </w:rPr>
        <w:t xml:space="preserve">طلحة بن محمد بن سعيد بن المسيب
</w:t>
      </w:r>
    </w:p>
    <w:p>
      <w:pPr/>
      <w:r>
        <w:rPr/>
        <w:t xml:space="preserve">طلحة بن محمد بن سعيد بن المسيب </w:t>
      </w:r>
    </w:p>
    <w:p/>
    <w:p>
      <w:pPr/>
      <w:r>
        <w:rPr/>
        <w:t xml:space="preserve">روى عن جده روى عنه عبد الملك بن قريب الأصمعي نا عبد الرحمن قال سمعت أبي يقول لا أعرف طلحة بن محمد بن سعيد بن المسيب إلا أن يكون أخاً لعمران والذي عرفت عمران بن محمد بن سعيد روى عنه الأصمعي.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2026-09-28T22:44:41+03:00</dcterms:created>
  <dcterms:modified xsi:type="dcterms:W3CDTF">2026-09-28T22:44:41+03:00</dcterms:modified>
</cp:coreProperties>
</file>

<file path=docProps/custom.xml><?xml version="1.0" encoding="utf-8"?>
<Properties xmlns="http://schemas.openxmlformats.org/officeDocument/2006/custom-properties" xmlns:vt="http://schemas.openxmlformats.org/officeDocument/2006/docPropsVTypes"/>
</file>