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صبيح
</w:t>
      </w:r>
    </w:p>
    <w:p>
      <w:pPr/>
      <w:r>
        <w:rPr/>
        <w:t xml:space="preserve">صبيح </w:t>
      </w:r>
    </w:p>
    <w:p/>
    <w:p>
      <w:pPr/>
      <w:r>
        <w:rPr/>
        <w:t xml:space="preserve">قال سمعت عثمان يقرأ ’’ولتكن منكم أمة يهدون إلى الخير ويأمرون بالمعروف وينهون عن المنكر ويستعينون الله على ما أصابهم’’ روى عيسى بن عمر القاري عن أبي عون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2026-09-28T23:22:24+03:00</dcterms:created>
  <dcterms:modified xsi:type="dcterms:W3CDTF">2026-09-28T23:22:24+03:00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