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صباح بن سوادة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صباح بن سوادة الكندي
</w:t>
      </w:r>
    </w:p>
    <w:p>
      <w:pPr/>
      <w:r>
        <w:rPr/>
        <w:t xml:space="preserve">صباح بن سوادة الكندي </w:t>
      </w:r>
    </w:p>
    <w:p/>
    <w:p>
      <w:pPr/>
      <w:r>
        <w:rPr/>
        <w:t xml:space="preserve">سمع عمر بن عبد العزيز يخطب روى أبو توبة الربيع بن نافع عن أبي ربيعة عن أبيه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2026-09-28T23:36:23+03:00</dcterms:created>
  <dcterms:modified xsi:type="dcterms:W3CDTF">2026-09-28T23:36:23+03:00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