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صلت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 البكري
</w:t>
      </w:r>
    </w:p>
    <w:p>
      <w:pPr/>
      <w:r>
        <w:rPr/>
        <w:t xml:space="preserve">صلت البكري </w:t>
      </w:r>
    </w:p>
    <w:p/>
    <w:p>
      <w:pPr/>
      <w:r>
        <w:rPr/>
        <w:t xml:space="preserve">روى عن ابن مسعود مرسل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2026-09-28T23:33:04+03:00</dcterms:created>
  <dcterms:modified xsi:type="dcterms:W3CDTF">2026-09-28T23:33:04+03:00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