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عمر الدهان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عمر الدهان
</w:t>
      </w:r>
    </w:p>
    <w:p>
      <w:pPr/>
      <w:r>
        <w:rPr/>
        <w:t xml:space="preserve">صلت بن عمر الدهان </w:t>
      </w:r>
    </w:p>
    <w:p/>
    <w:p>
      <w:pPr/>
      <w:r>
        <w:rPr/>
        <w:t xml:space="preserve">روى عن علي وجابر بن عبد الله وحامية بن رئاب روى عنه كامل بن العلاء ونصير بن زياد الطائي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2026-08-05T18:04:11+03:00</dcterms:created>
  <dcterms:modified xsi:type="dcterms:W3CDTF">2026-08-05T18:04:11+03:00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