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صدقة بن بكر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صدقة بن بكر
</w:t>
      </w:r>
    </w:p>
    <w:p>
      <w:pPr/>
      <w:r>
        <w:rPr/>
        <w:t xml:space="preserve">صدقة بن بكر </w:t>
      </w:r>
    </w:p>
    <w:p/>
    <w:p>
      <w:pPr/>
      <w:r>
        <w:rPr/>
        <w:t xml:space="preserve">روى عن كلاب بن جري ومعاذ بن زياد التميمي روى عنه محمد بن الحسين البرجلاني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2026-09-28T23:33:25+03:00</dcterms:created>
  <dcterms:modified xsi:type="dcterms:W3CDTF">2026-09-28T23:33:25+03:00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