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نصر
</w:t>
      </w:r>
    </w:p>
    <w:p>
      <w:pPr/>
      <w:r>
        <w:rPr/>
        <w:t xml:space="preserve">صالح بن نصر </w:t>
      </w:r>
    </w:p>
    <w:p/>
    <w:p>
      <w:pPr/>
      <w:r>
        <w:rPr/>
        <w:t xml:space="preserve">روى عن شعبة روى عنه خالد بن خداش.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2026-08-05T15:07:00+03:00</dcterms:created>
  <dcterms:modified xsi:type="dcterms:W3CDTF">2026-08-05T15:07:00+03:00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