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صالح بن مالك أبو عبد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صالح بن مالك أبو عبد الله
</w:t>
      </w:r>
    </w:p>
    <w:p>
      <w:pPr/>
      <w:r>
        <w:rPr/>
        <w:t xml:space="preserve">صالح بن مالك أبو عبد الله </w:t>
      </w:r>
    </w:p>
    <w:p/>
    <w:p>
      <w:pPr/>
      <w:r>
        <w:rPr/>
        <w:t xml:space="preserve">روى عن عبيد الله بن عمرو الرقي وعبد العزيز بن أبي سلمة الماجشون روى عنه أبو زرعة.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2026-09-29T00:23:53+03:00</dcterms:created>
  <dcterms:modified xsi:type="dcterms:W3CDTF">2026-09-29T00:23:53+03:00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