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فروة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فروة
</w:t>
      </w:r>
    </w:p>
    <w:p>
      <w:pPr/>
      <w:r>
        <w:rPr/>
        <w:t xml:space="preserve">صالح بن فروة </w:t>
      </w:r>
    </w:p>
    <w:p/>
    <w:p>
      <w:pPr/>
      <w:r>
        <w:rPr/>
        <w:t xml:space="preserve">روى عن ابن عمر روى عنه جعفر بن برقان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2026-08-05T18:52:44+03:00</dcterms:created>
  <dcterms:modified xsi:type="dcterms:W3CDTF">2026-08-05T18:52:44+03:00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