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عبد الله
</w:t>
      </w:r>
    </w:p>
    <w:p>
      <w:pPr/>
      <w:r>
        <w:rPr/>
        <w:t xml:space="preserve">صالح بن عبد الله </w:t>
      </w:r>
    </w:p>
    <w:p/>
    <w:p>
      <w:pPr/>
      <w:r>
        <w:rPr/>
        <w:t xml:space="preserve">مولى بني عامر من قريش روى عن يعقوب بن عباد بن عبد الله بن الزبير روى عنه إبراهيم بن المنذر الحزامي.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2026-08-05T17:01:46+03:00</dcterms:created>
  <dcterms:modified xsi:type="dcterms:W3CDTF">2026-08-05T17:01:46+03:00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