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شاذان بن سعيد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شاذان بن سعيد المروزي
</w:t>
      </w:r>
    </w:p>
    <w:p>
      <w:pPr/>
      <w:r>
        <w:rPr/>
        <w:t xml:space="preserve">شاذان بن سعيد المروزي </w:t>
      </w:r>
    </w:p>
    <w:p/>
    <w:p>
      <w:pPr/>
      <w:r>
        <w:rPr/>
        <w:t xml:space="preserve">روى عن عروة الرقي روى عنه عباد بن الشاذ بن عثمان بن عباد بن قسيم المروزي نزيل 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2026-09-29T00:23:28+03:00</dcterms:created>
  <dcterms:modified xsi:type="dcterms:W3CDTF">2026-09-29T00:23:28+03:00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