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شباب بن عبد الحميد العيشي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شباب بن عبد الحميد العيشي البصري
</w:t>
      </w:r>
    </w:p>
    <w:p>
      <w:pPr/>
      <w:r>
        <w:rPr/>
        <w:t xml:space="preserve">شباب بن عبد الحميد العيشي البصري </w:t>
      </w:r>
    </w:p>
    <w:p/>
    <w:p>
      <w:pPr/>
      <w:r>
        <w:rPr/>
        <w:t xml:space="preserve">روى عن المفضل بن صالح روى عنه حاتم بن أحمد بن الحجاج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2026-08-05T16:14:54+03:00</dcterms:created>
  <dcterms:modified xsi:type="dcterms:W3CDTF">2026-08-05T16:14:54+03:00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