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عمر بن شبيب المسلي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عمر بن شبيب المسلي
</w:t>
      </w:r>
    </w:p>
    <w:p>
      <w:pPr/>
      <w:r>
        <w:rPr/>
        <w:t xml:space="preserve">شبيب بن عمر بن شبيب المسلي </w:t>
      </w:r>
    </w:p>
    <w:p/>
    <w:p>
      <w:pPr/>
      <w:r>
        <w:rPr/>
        <w:t xml:space="preserve">روى عن سعيد بن عطارد المتعبد روى عنه إسحاق بن موسى الخطمي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2026-09-30T03:16:39+03:00</dcterms:created>
  <dcterms:modified xsi:type="dcterms:W3CDTF">2026-09-30T03:16:39+03:00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