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الأسود
</w:t>
      </w:r>
    </w:p>
    <w:p>
      <w:pPr/>
      <w:r>
        <w:rPr/>
        <w:t xml:space="preserve">شعيب بن الأسود </w:t>
      </w:r>
    </w:p>
    <w:p/>
    <w:p>
      <w:pPr/>
      <w:r>
        <w:rPr/>
        <w:t xml:space="preserve">روى عن ذي قربات رواية الفتن والملاحم روى عنه أبو قبيل.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2026-09-29T02:19:11+03:00</dcterms:created>
  <dcterms:modified xsi:type="dcterms:W3CDTF">2026-09-29T02:19:11+03:00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