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شيبة بن النعمان بن شروس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النعمان بن شروس الصنعاني
</w:t>
      </w:r>
    </w:p>
    <w:p>
      <w:pPr/>
      <w:r>
        <w:rPr/>
        <w:t xml:space="preserve">شيبة بن النعمان بن شروس الصنعاني </w:t>
      </w:r>
    </w:p>
    <w:p/>
    <w:p>
      <w:pPr/>
      <w:r>
        <w:rPr/>
        <w:t xml:space="preserve">روى عن عمه إسماعيل بن شروس روى عنه 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2026-09-29T02:37:30+03:00</dcterms:created>
  <dcterms:modified xsi:type="dcterms:W3CDTF">2026-09-29T02:37:30+03:00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