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 جواس الطائي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 جواس الطائي الحمصي
</w:t>
      </w:r>
    </w:p>
    <w:p>
      <w:pPr/>
      <w:r>
        <w:rPr/>
        <w:t xml:space="preserve">سلامة بن جواس الطائي الحمصي </w:t>
      </w:r>
    </w:p>
    <w:p/>
    <w:p>
      <w:pPr/>
      <w:r>
        <w:rPr/>
        <w:t xml:space="preserve">روى عن محمد بن القاسم الطائي صاحب عبد الله بن بسر وأبي مهدي سعيد بن سنان روى عنه أبو زرعة ومحمد بن عوف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2026-09-29T02:25:11+03:00</dcterms:created>
  <dcterms:modified xsi:type="dcterms:W3CDTF">2026-09-29T02:25:11+03:00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