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سكن بن نافع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سكن بن نافع الباهلي
</w:t>
      </w:r>
    </w:p>
    <w:p>
      <w:pPr/>
      <w:r>
        <w:rPr/>
        <w:t xml:space="preserve">سكن بن نافع الباهلي </w:t>
      </w:r>
    </w:p>
    <w:p/>
    <w:p>
      <w:pPr/>
      <w:r>
        <w:rPr/>
        <w:t xml:space="preserve">روى عن عمران بن حدير روى عنه أبو خلاد سليمان بن خلاد المؤدب سألت أبي عنه فقال: 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2026-09-29T03:26:01+03:00</dcterms:created>
  <dcterms:modified xsi:type="dcterms:W3CDTF">2026-09-29T03:26:01+03:00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