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سري بن وقاص 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سري بن وقاص الحارثي
</w:t>
      </w:r>
    </w:p>
    <w:p>
      <w:pPr/>
      <w:r>
        <w:rPr/>
        <w:t xml:space="preserve">سري بن وقاص الحارثي </w:t>
      </w:r>
    </w:p>
    <w:p/>
    <w:p>
      <w:pPr/>
      <w:r>
        <w:rPr/>
        <w:t xml:space="preserve">روى عن معاوية روى عنه يونس بن أبي إسحاق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2026-08-05T19:12:37+03:00</dcterms:created>
  <dcterms:modified xsi:type="dcterms:W3CDTF">2026-08-05T19:12:37+03:00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