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كثير
</w:t>
      </w:r>
    </w:p>
    <w:p>
      <w:pPr/>
      <w:r>
        <w:rPr/>
        <w:t xml:space="preserve">سلم بن كثير </w:t>
      </w:r>
    </w:p>
    <w:p/>
    <w:p>
      <w:pPr/>
      <w:r>
        <w:rPr/>
        <w:t xml:space="preserve">روى عن... روى عنه...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2026-08-05T15:06:57+03:00</dcterms:created>
  <dcterms:modified xsi:type="dcterms:W3CDTF">2026-08-05T15:06:57+03:00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