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سنان
</w:t>
      </w:r>
    </w:p>
    <w:p>
      <w:pPr/>
      <w:r>
        <w:rPr/>
        <w:t xml:space="preserve">سنان </w:t>
      </w:r>
    </w:p>
    <w:p/>
    <w:p>
      <w:pPr/>
      <w:r>
        <w:rPr/>
        <w:t xml:space="preserve">روى عن ابن عباس روى عنه ابنه عبد الله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2026-08-05T17:01:13+03:00</dcterms:created>
  <dcterms:modified xsi:type="dcterms:W3CDTF">2026-08-05T17:01:13+03:00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