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عمرو بن عبد شمس الرهاطي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عمرو بن عبد شمس الرهاطي
</w:t>
      </w:r>
    </w:p>
    <w:p>
      <w:pPr/>
      <w:r>
        <w:rPr/>
        <w:t xml:space="preserve">سهيل بن عمرو بن عبد شمس الرهاطي </w:t>
      </w:r>
    </w:p>
    <w:p/>
    <w:p>
      <w:pPr/>
      <w:r>
        <w:rPr/>
        <w:t xml:space="preserve">روى عن عائشة روى عنه يزيد بن عمرو أخو تميم بن عمرو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2026-09-29T04:14:33+03:00</dcterms:created>
  <dcterms:modified xsi:type="dcterms:W3CDTF">2026-09-29T04:14:33+03:00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