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مهجان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مهجان
</w:t>
      </w:r>
    </w:p>
    <w:p>
      <w:pPr/>
      <w:r>
        <w:rPr/>
        <w:t xml:space="preserve">سائب بن مهجان </w:t>
      </w:r>
    </w:p>
    <w:p/>
    <w:p>
      <w:pPr/>
      <w:r>
        <w:rPr/>
        <w:t xml:space="preserve">من إيلياء أدرك أصحاب النبي صلى الله عليه وسلم روى عن عمر رضي الله عنه روى عنه سعيد بن عبد الرحمن بن أبي العمياء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2026-09-29T04:11:16+03:00</dcterms:created>
  <dcterms:modified xsi:type="dcterms:W3CDTF">2026-09-29T04:11:16+03:00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