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بن عثمان بن مظعون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بن عثمان بن مظعون
</w:t>
      </w:r>
    </w:p>
    <w:p>
      <w:pPr/>
      <w:r>
        <w:rPr/>
        <w:t xml:space="preserve">سائب بن عثمان بن مظعون </w:t>
      </w:r>
    </w:p>
    <w:p/>
    <w:p>
      <w:pPr/>
      <w:r>
        <w:rPr/>
        <w:t xml:space="preserve">من المهاجرين الأولين سمعت أبي يقول ذلك قال أبو محمد لا علم 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2026-08-05T17:01:48+03:00</dcterms:created>
  <dcterms:modified xsi:type="dcterms:W3CDTF">2026-08-05T17:01:48+03:00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