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أبو سوية الفقيمي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أبو سوية الفقيمي بصري
</w:t>
      </w:r>
    </w:p>
    <w:p>
      <w:pPr/>
      <w:r>
        <w:rPr/>
        <w:t xml:space="preserve">سهل أبو سوية الفقيمي بصري </w:t>
      </w:r>
    </w:p>
    <w:p/>
    <w:p>
      <w:pPr/>
      <w:r>
        <w:rPr/>
        <w:t xml:space="preserve">روى عن قيس بن عاصم روى عنه عبد السلام بن حرب وابنه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2026-08-05T17:03:44+03:00</dcterms:created>
  <dcterms:modified xsi:type="dcterms:W3CDTF">2026-08-05T17:03:44+03:00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