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المنهال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المنهال
</w:t>
      </w:r>
    </w:p>
    <w:p>
      <w:pPr/>
      <w:r>
        <w:rPr/>
        <w:t xml:space="preserve">سلمة بن المنهال </w:t>
      </w:r>
    </w:p>
    <w:p/>
    <w:p>
      <w:pPr/>
      <w:r>
        <w:rPr/>
        <w:t xml:space="preserve">روى عن إبراهيم النخعي روى عنه الثوري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2026-09-29T06:17:09+03:00</dcterms:created>
  <dcterms:modified xsi:type="dcterms:W3CDTF">2026-09-29T06:17:09+03:00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