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عقار البغدادي
</w:t>
      </w:r>
    </w:p>
    <w:p>
      <w:pPr>
        <w:jc w:val="start"/>
        <w:bidi/>
      </w:pPr>
      <w:r>
        <w:rPr>
          <w:rFonts w:ascii="arial" w:hAnsi="arial" w:eastAsia="arial" w:cs="arial"/>
          <w:sz w:val="28"/>
          <w:szCs w:val="28"/>
          <w:b w:val="1"/>
          <w:bCs w:val="1"/>
          <w:rtl/>
        </w:rPr>
        <w:t xml:space="preserve">سلمة بن عقار البغدادي
</w:t>
      </w:r>
    </w:p>
    <w:p>
      <w:pPr/>
      <w:r>
        <w:rPr/>
        <w:t xml:space="preserve">سلمة بن عقار البغدادي </w:t>
      </w:r>
    </w:p>
    <w:p/>
    <w:p>
      <w:pPr/>
      <w:r>
        <w:rPr/>
        <w:t xml:space="preserve">روى عن حماد بن زيد وسفيان بن عيينة وعبد الله بن إدريس ومعروف الكرخي وشعيب بن حرب وأشعث بن شعبة وفضيل بن عياض روى عنه أحمد بن إبراهيم الدورقي وسعدان بن يزيد البزاز نزيل سامرا.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2026-08-05T19:12:46+03:00</dcterms:created>
  <dcterms:modified xsi:type="dcterms:W3CDTF">2026-08-05T19:12:46+03:00</dcterms:modified>
</cp:coreProperties>
</file>

<file path=docProps/custom.xml><?xml version="1.0" encoding="utf-8"?>
<Properties xmlns="http://schemas.openxmlformats.org/officeDocument/2006/custom-properties" xmlns:vt="http://schemas.openxmlformats.org/officeDocument/2006/docPropsVTypes"/>
</file>