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
</w:t>
      </w:r>
    </w:p>
    <w:p>
      <w:pPr/>
      <w:r>
        <w:rPr/>
        <w:t xml:space="preserve">سليمان </w:t>
      </w:r>
    </w:p>
    <w:p/>
    <w:p>
      <w:pPr/>
      <w:r>
        <w:rPr/>
        <w:t xml:space="preserve">جليس لشريك روى عن عكرمة مولى ابن عباس روى عنه شريك بن عبد الله حدثنا عبد الرحمن قال سئل أبو زرعة عنه فقال: لا ينسب جليساً لهم.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2026-08-05T13:04:19+03:00</dcterms:created>
  <dcterms:modified xsi:type="dcterms:W3CDTF">2026-08-05T13:04:19+03:00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