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أبي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أبي جعفر
</w:t>
      </w:r>
    </w:p>
    <w:p>
      <w:pPr/>
      <w:r>
        <w:rPr/>
        <w:t xml:space="preserve">سليمان بن أبي جعفر </w:t>
      </w:r>
    </w:p>
    <w:p/>
    <w:p>
      <w:pPr/>
      <w:r>
        <w:rPr/>
        <w:t xml:space="preserve">ويقال ابن أبي هند أبو الربيع مولى زيد بن الخطاب روى عن سالم بن عبد الله روى عنه إسماعيل بن سميع ومحمد بن جحادة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2026-08-05T19:59:19+03:00</dcterms:created>
  <dcterms:modified xsi:type="dcterms:W3CDTF">2026-08-05T19:59:19+03:00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