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كنانة
</w:t>
      </w:r>
    </w:p>
    <w:p>
      <w:pPr/>
      <w:r>
        <w:rPr/>
        <w:t xml:space="preserve">سليمان بن كنانة </w:t>
      </w:r>
    </w:p>
    <w:p/>
    <w:p>
      <w:pPr/>
      <w:r>
        <w:rPr/>
        <w:t xml:space="preserve">روى عن عبد الله بن شقيق وعبد الرحمن الأشهلي روى عنه أبو عامر العقدي سمعت أبي يقول ذلك وسألته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2026-08-05T18:52:07+03:00</dcterms:created>
  <dcterms:modified xsi:type="dcterms:W3CDTF">2026-08-05T18:52:07+03:00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