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حجر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حجر الصنعاني
</w:t>
      </w:r>
    </w:p>
    <w:p>
      <w:pPr/>
      <w:r>
        <w:rPr/>
        <w:t xml:space="preserve">سليمان بن حجر الصنعاني </w:t>
      </w:r>
    </w:p>
    <w:p/>
    <w:p>
      <w:pPr/>
      <w:r>
        <w:rPr/>
        <w:t xml:space="preserve">روى عن وهب بن منبه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